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09" w:rsidRDefault="00B34F09" w:rsidP="00B34F09">
      <w:pPr>
        <w:jc w:val="center"/>
      </w:pPr>
      <w:bookmarkStart w:id="0" w:name="_GoBack"/>
      <w:bookmarkEnd w:id="0"/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09" w:rsidRDefault="00B34F09" w:rsidP="00B34F09">
      <w:pPr>
        <w:jc w:val="center"/>
      </w:pPr>
    </w:p>
    <w:p w:rsidR="00B34F09" w:rsidRDefault="00B34F09" w:rsidP="00B34F09">
      <w:pPr>
        <w:jc w:val="center"/>
      </w:pPr>
      <w:r>
        <w:t>Российская Федерация Приморский край</w:t>
      </w:r>
    </w:p>
    <w:p w:rsidR="00B34F09" w:rsidRDefault="00B34F09" w:rsidP="00B34F09">
      <w:pPr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B34F09" w:rsidRDefault="00B34F09" w:rsidP="00B34F09">
      <w:pPr>
        <w:jc w:val="center"/>
      </w:pPr>
    </w:p>
    <w:p w:rsidR="00B34F09" w:rsidRDefault="00B34F09" w:rsidP="00B34F09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34F09" w:rsidRDefault="00B34F09" w:rsidP="00B34F09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B34F09" w:rsidRDefault="00B34F09" w:rsidP="00B34F09">
      <w:pPr>
        <w:jc w:val="center"/>
        <w:rPr>
          <w:b/>
        </w:rPr>
      </w:pPr>
    </w:p>
    <w:p w:rsidR="00B34F09" w:rsidRDefault="00B34F09" w:rsidP="00B34F09">
      <w:pPr>
        <w:jc w:val="center"/>
        <w:rPr>
          <w:b/>
        </w:rPr>
      </w:pPr>
      <w:r>
        <w:rPr>
          <w:b/>
        </w:rPr>
        <w:t xml:space="preserve">  РЕШЕНИЕ</w:t>
      </w:r>
    </w:p>
    <w:p w:rsidR="00B34F09" w:rsidRDefault="00B34F09" w:rsidP="00B34F09">
      <w:pPr>
        <w:tabs>
          <w:tab w:val="left" w:pos="1005"/>
          <w:tab w:val="center" w:pos="4677"/>
        </w:tabs>
        <w:rPr>
          <w:b/>
        </w:rPr>
      </w:pPr>
    </w:p>
    <w:p w:rsidR="00B34F09" w:rsidRDefault="00651664" w:rsidP="00B34F09">
      <w:pPr>
        <w:tabs>
          <w:tab w:val="left" w:pos="1005"/>
          <w:tab w:val="center" w:pos="4677"/>
        </w:tabs>
      </w:pPr>
      <w:r>
        <w:t xml:space="preserve"> 15</w:t>
      </w:r>
      <w:r w:rsidR="00B34F09">
        <w:t xml:space="preserve"> </w:t>
      </w:r>
      <w:r>
        <w:t>декабря</w:t>
      </w:r>
      <w:r w:rsidR="00B34F09">
        <w:t xml:space="preserve">   2021  года        </w:t>
      </w:r>
      <w:r w:rsidR="007936DA">
        <w:t xml:space="preserve">  </w:t>
      </w:r>
      <w:r w:rsidR="00B34F09">
        <w:t xml:space="preserve">       </w:t>
      </w:r>
      <w:r>
        <w:t xml:space="preserve">     </w:t>
      </w:r>
      <w:r w:rsidR="00B34F09">
        <w:t xml:space="preserve"> с. </w:t>
      </w:r>
      <w:proofErr w:type="spellStart"/>
      <w:r w:rsidR="00B34F09">
        <w:t>Новосысоевка</w:t>
      </w:r>
      <w:proofErr w:type="spellEnd"/>
      <w:r w:rsidR="00B34F09">
        <w:t xml:space="preserve">                   </w:t>
      </w:r>
      <w:r w:rsidR="007936DA">
        <w:t xml:space="preserve">          </w:t>
      </w:r>
      <w:r w:rsidR="00B34F09">
        <w:t xml:space="preserve">    </w:t>
      </w:r>
      <w:r w:rsidR="007936DA">
        <w:t xml:space="preserve">          </w:t>
      </w:r>
      <w:r w:rsidR="002C1437">
        <w:t xml:space="preserve">          № </w:t>
      </w:r>
      <w:r w:rsidR="00B7616E">
        <w:t>48</w:t>
      </w:r>
    </w:p>
    <w:p w:rsidR="00B34F09" w:rsidRDefault="00B34F09" w:rsidP="00B34F09">
      <w:pPr>
        <w:ind w:firstLine="709"/>
      </w:pPr>
    </w:p>
    <w:p w:rsidR="00B34F09" w:rsidRDefault="00B34F09" w:rsidP="00B34F09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B34F09" w:rsidRDefault="00B34F09" w:rsidP="00B34F09">
      <w:pPr>
        <w:rPr>
          <w:b/>
        </w:rPr>
      </w:pPr>
      <w:r>
        <w:rPr>
          <w:b/>
        </w:rPr>
        <w:t xml:space="preserve"> решения Муниципального комитета </w:t>
      </w:r>
      <w:proofErr w:type="spellStart"/>
      <w:r>
        <w:rPr>
          <w:b/>
        </w:rPr>
        <w:t>Новосысоевского</w:t>
      </w:r>
      <w:proofErr w:type="spellEnd"/>
    </w:p>
    <w:p w:rsidR="00B34F09" w:rsidRDefault="00B34F09" w:rsidP="00B34F09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B34F09" w:rsidRDefault="00B34F09" w:rsidP="00B34F09">
      <w:pPr>
        <w:rPr>
          <w:b/>
        </w:rPr>
      </w:pPr>
      <w:r>
        <w:rPr>
          <w:b/>
        </w:rPr>
        <w:t xml:space="preserve"> в Устав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поселения»</w:t>
      </w:r>
    </w:p>
    <w:p w:rsidR="00B34F09" w:rsidRDefault="00B34F09" w:rsidP="00B34F09">
      <w:pPr>
        <w:rPr>
          <w:b/>
        </w:rPr>
      </w:pPr>
    </w:p>
    <w:p w:rsidR="00B34F09" w:rsidRDefault="00B34F09" w:rsidP="00B34F09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  от 08.08.2007 года № 93, на основании п.4, п.5 статьи 14, п. 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B34F09" w:rsidRDefault="00B34F09" w:rsidP="00B34F09">
      <w:pPr>
        <w:ind w:firstLine="709"/>
        <w:jc w:val="both"/>
        <w:rPr>
          <w:b/>
        </w:rPr>
      </w:pPr>
    </w:p>
    <w:p w:rsidR="00B34F09" w:rsidRDefault="00B34F09" w:rsidP="00B34F09">
      <w:pPr>
        <w:jc w:val="both"/>
        <w:rPr>
          <w:b/>
        </w:rPr>
      </w:pPr>
      <w:r>
        <w:rPr>
          <w:b/>
        </w:rPr>
        <w:t>РЕШИЛ:</w:t>
      </w:r>
    </w:p>
    <w:p w:rsidR="00B34F09" w:rsidRDefault="00B34F09" w:rsidP="00B34F09">
      <w:pPr>
        <w:jc w:val="both"/>
        <w:rPr>
          <w:b/>
        </w:rPr>
      </w:pPr>
    </w:p>
    <w:p w:rsidR="00B34F09" w:rsidRDefault="00B34F09" w:rsidP="00B34F09">
      <w:pPr>
        <w:ind w:firstLine="709"/>
        <w:jc w:val="both"/>
        <w:rPr>
          <w:u w:val="single"/>
        </w:rPr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</w:t>
      </w:r>
      <w:r w:rsidR="00651664">
        <w:t>селения» (приложение) на   10.01 2022</w:t>
      </w:r>
      <w:r>
        <w:t xml:space="preserve"> года.</w:t>
      </w:r>
    </w:p>
    <w:p w:rsidR="00B34F09" w:rsidRDefault="00B34F09" w:rsidP="00B34F09">
      <w:pPr>
        <w:ind w:firstLine="709"/>
        <w:jc w:val="both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- 11 часов.</w:t>
      </w:r>
    </w:p>
    <w:p w:rsidR="00B34F09" w:rsidRDefault="00B34F09" w:rsidP="00B34F09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</w:t>
      </w:r>
      <w:r w:rsidR="004F7094">
        <w:t>А со дня опубликования по  09.01.2022</w:t>
      </w:r>
      <w:r>
        <w:t xml:space="preserve"> года.</w:t>
      </w:r>
    </w:p>
    <w:p w:rsidR="00B34F09" w:rsidRDefault="00B34F09" w:rsidP="00B34F09">
      <w:pPr>
        <w:ind w:firstLine="709"/>
        <w:jc w:val="both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Казанцеву Т.Г..- депутата Муниципального комитета – председатель комиссии, Щербакова В.И.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Лутченко А.В. – Главу поселения, Анищенко И.В. –директора МКУКС КДЦ 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 xml:space="preserve">6.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B34F09" w:rsidRDefault="00B34F09" w:rsidP="00B34F09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B34F09" w:rsidRDefault="00B34F09" w:rsidP="00B34F09">
      <w:pPr>
        <w:ind w:firstLine="709"/>
        <w:jc w:val="both"/>
      </w:pPr>
    </w:p>
    <w:p w:rsidR="00B34F09" w:rsidRDefault="00B7616E" w:rsidP="00B34F09">
      <w:pPr>
        <w:tabs>
          <w:tab w:val="left" w:pos="7590"/>
        </w:tabs>
        <w:jc w:val="center"/>
        <w:rPr>
          <w:b/>
        </w:rPr>
      </w:pPr>
      <w:r>
        <w:pict>
          <v:line id="_x0000_s1032" style="position:absolute;left:0;text-align:left;flip:x;z-index:251667456" from="351pt,12.05pt" to="468pt,12.05pt"/>
        </w:pict>
      </w:r>
      <w:r>
        <w:pict>
          <v:line id="_x0000_s1033" style="position:absolute;left:0;text-align:left;flip:x y;z-index:251668480" from="252pt,12.05pt" to="333pt,12.05pt"/>
        </w:pict>
      </w:r>
      <w:r w:rsidR="00B34F09">
        <w:rPr>
          <w:b/>
        </w:rPr>
        <w:t>Глава                                                                                                                 А.В.ЛУТЧЕНКО</w:t>
      </w:r>
    </w:p>
    <w:p w:rsidR="00B34F09" w:rsidRDefault="00B34F09" w:rsidP="00B34F09">
      <w:pPr>
        <w:tabs>
          <w:tab w:val="left" w:pos="6960"/>
        </w:tabs>
        <w:jc w:val="both"/>
        <w:rPr>
          <w:sz w:val="20"/>
          <w:szCs w:val="20"/>
        </w:rPr>
      </w:pP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B34F09" w:rsidRDefault="00B34F09" w:rsidP="00DA4787">
      <w:pPr>
        <w:jc w:val="center"/>
      </w:pPr>
    </w:p>
    <w:p w:rsidR="00BF1358" w:rsidRDefault="00474DE8" w:rsidP="00474DE8">
      <w:pPr>
        <w:jc w:val="right"/>
      </w:pPr>
      <w:r>
        <w:t>Приложение</w:t>
      </w:r>
    </w:p>
    <w:p w:rsidR="00474DE8" w:rsidRDefault="00474DE8" w:rsidP="00474DE8">
      <w:pPr>
        <w:jc w:val="right"/>
      </w:pPr>
      <w:r>
        <w:t>к решению муниципального комитета</w:t>
      </w:r>
    </w:p>
    <w:p w:rsidR="00474DE8" w:rsidRDefault="000956EC" w:rsidP="00474DE8">
      <w:pPr>
        <w:jc w:val="right"/>
      </w:pPr>
      <w:r>
        <w:t xml:space="preserve">от </w:t>
      </w:r>
      <w:r w:rsidR="00651664">
        <w:t>15 декабря</w:t>
      </w:r>
      <w:r>
        <w:t xml:space="preserve"> </w:t>
      </w:r>
      <w:r w:rsidR="00474DE8">
        <w:t>2021 года №</w:t>
      </w:r>
      <w:r>
        <w:t xml:space="preserve"> </w:t>
      </w:r>
      <w:r w:rsidR="00651664">
        <w:t>4</w:t>
      </w:r>
      <w:r w:rsidR="00C31E84">
        <w:t>8</w:t>
      </w:r>
    </w:p>
    <w:p w:rsidR="00C07194" w:rsidRDefault="00DA4787" w:rsidP="000956EC">
      <w:pPr>
        <w:tabs>
          <w:tab w:val="left" w:pos="6047"/>
        </w:tabs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07194">
        <w:rPr>
          <w:b/>
          <w:sz w:val="28"/>
          <w:szCs w:val="28"/>
        </w:rPr>
        <w:t xml:space="preserve"> РЕШЕНИЕ</w:t>
      </w:r>
    </w:p>
    <w:p w:rsidR="00C07194" w:rsidRDefault="00C07194" w:rsidP="000956EC">
      <w:pPr>
        <w:tabs>
          <w:tab w:val="left" w:pos="495"/>
          <w:tab w:val="center" w:pos="4677"/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340EA0" w:rsidP="000956EC">
      <w:pPr>
        <w:tabs>
          <w:tab w:val="left" w:pos="390"/>
          <w:tab w:val="left" w:pos="495"/>
          <w:tab w:val="left" w:pos="1725"/>
          <w:tab w:val="left" w:pos="60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B34">
        <w:rPr>
          <w:sz w:val="28"/>
          <w:szCs w:val="28"/>
        </w:rPr>
        <w:t>_______</w:t>
      </w:r>
      <w:r w:rsidR="00F9419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 </w:t>
      </w:r>
      <w:proofErr w:type="spellStart"/>
      <w:r w:rsidR="00C07194">
        <w:rPr>
          <w:sz w:val="28"/>
          <w:szCs w:val="28"/>
        </w:rPr>
        <w:t>Новосысоевка</w:t>
      </w:r>
      <w:proofErr w:type="spellEnd"/>
      <w:r w:rsidR="00C07194">
        <w:rPr>
          <w:sz w:val="28"/>
          <w:szCs w:val="28"/>
        </w:rPr>
        <w:t xml:space="preserve">                    </w:t>
      </w:r>
      <w:r w:rsidR="00487D3B">
        <w:rPr>
          <w:sz w:val="28"/>
          <w:szCs w:val="28"/>
        </w:rPr>
        <w:t xml:space="preserve">    </w:t>
      </w:r>
      <w:r w:rsidR="00F941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0956EC">
      <w:pPr>
        <w:tabs>
          <w:tab w:val="left" w:pos="6047"/>
        </w:tabs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proofErr w:type="gramStart"/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 закон</w:t>
      </w:r>
      <w:r w:rsidR="004F7094">
        <w:rPr>
          <w:sz w:val="28"/>
          <w:szCs w:val="28"/>
        </w:rPr>
        <w:t>ом</w:t>
      </w:r>
      <w:r w:rsidRPr="004A13FA">
        <w:rPr>
          <w:sz w:val="28"/>
          <w:szCs w:val="28"/>
        </w:rPr>
        <w:t xml:space="preserve"> </w:t>
      </w:r>
      <w:r w:rsidR="004F7094">
        <w:rPr>
          <w:sz w:val="28"/>
          <w:szCs w:val="28"/>
        </w:rPr>
        <w:t>от 01.07.2021</w:t>
      </w:r>
      <w:r w:rsidRPr="00372D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2F2E">
        <w:rPr>
          <w:sz w:val="28"/>
          <w:szCs w:val="28"/>
        </w:rPr>
        <w:t xml:space="preserve"> 289</w:t>
      </w:r>
      <w:r w:rsidRPr="00372D6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72D68">
        <w:rPr>
          <w:sz w:val="28"/>
          <w:szCs w:val="28"/>
        </w:rPr>
        <w:t xml:space="preserve">О внесении изменений в </w:t>
      </w:r>
      <w:r w:rsidR="004F7094">
        <w:rPr>
          <w:sz w:val="28"/>
          <w:szCs w:val="28"/>
        </w:rPr>
        <w:t xml:space="preserve">статью </w:t>
      </w:r>
      <w:r w:rsidR="005F358D">
        <w:rPr>
          <w:sz w:val="28"/>
          <w:szCs w:val="28"/>
        </w:rPr>
        <w:t>28 Федерального закона «</w:t>
      </w:r>
      <w:r w:rsidR="005F358D" w:rsidRPr="00372D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358D">
        <w:rPr>
          <w:sz w:val="28"/>
          <w:szCs w:val="28"/>
        </w:rPr>
        <w:t>»</w:t>
      </w:r>
      <w:r w:rsidR="00A83F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  <w:proofErr w:type="gramEnd"/>
    </w:p>
    <w:p w:rsidR="00A83F24" w:rsidRPr="00340EA0" w:rsidRDefault="00A83F2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564D39" w:rsidRDefault="00C31E84" w:rsidP="00564D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C3852">
        <w:rPr>
          <w:sz w:val="28"/>
          <w:szCs w:val="28"/>
        </w:rPr>
        <w:t xml:space="preserve">1) </w:t>
      </w:r>
      <w:r w:rsidR="004C3852" w:rsidRPr="004C3852">
        <w:rPr>
          <w:b/>
          <w:sz w:val="28"/>
          <w:szCs w:val="28"/>
        </w:rPr>
        <w:t xml:space="preserve"> </w:t>
      </w:r>
      <w:r w:rsidR="00564D39">
        <w:rPr>
          <w:b/>
          <w:sz w:val="28"/>
          <w:szCs w:val="28"/>
        </w:rPr>
        <w:t>статью 14 дополнить пунктом 4.2 следующего содержания:</w:t>
      </w:r>
    </w:p>
    <w:p w:rsidR="004C3852" w:rsidRDefault="00564D39" w:rsidP="00564D39">
      <w:pPr>
        <w:jc w:val="both"/>
        <w:rPr>
          <w:sz w:val="28"/>
          <w:szCs w:val="28"/>
        </w:rPr>
      </w:pPr>
      <w:r w:rsidRPr="00564D39">
        <w:rPr>
          <w:sz w:val="28"/>
          <w:szCs w:val="28"/>
        </w:rPr>
        <w:t>«4.2</w:t>
      </w:r>
      <w:r>
        <w:rPr>
          <w:sz w:val="28"/>
          <w:szCs w:val="28"/>
        </w:rPr>
        <w:t xml:space="preserve">   </w:t>
      </w:r>
      <w:r w:rsidRPr="00F3723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37234">
        <w:rPr>
          <w:sz w:val="28"/>
          <w:szCs w:val="28"/>
        </w:rPr>
        <w:t xml:space="preserve"> организации и проведения публичных </w:t>
      </w:r>
      <w:r>
        <w:rPr>
          <w:sz w:val="28"/>
          <w:szCs w:val="28"/>
        </w:rPr>
        <w:t xml:space="preserve">слушаний определяется </w:t>
      </w:r>
      <w:r w:rsidRPr="00F37234">
        <w:rPr>
          <w:sz w:val="28"/>
          <w:szCs w:val="28"/>
        </w:rPr>
        <w:t xml:space="preserve"> нормативными правовыми </w:t>
      </w:r>
      <w:r>
        <w:rPr>
          <w:sz w:val="28"/>
          <w:szCs w:val="28"/>
        </w:rPr>
        <w:t xml:space="preserve">актами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7616E"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уставом</w:t>
      </w:r>
      <w:proofErr w:type="gramStart"/>
      <w:r w:rsidR="00B7616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07194" w:rsidRDefault="00510DA2" w:rsidP="00B7616E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194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B7616E" w:rsidRDefault="00B7616E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DE004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B7616E" w:rsidP="000956EC">
      <w:pPr>
        <w:tabs>
          <w:tab w:val="left" w:pos="6047"/>
        </w:tabs>
      </w:pPr>
      <w:r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B7616E">
      <w:pgSz w:w="11906" w:h="16838"/>
      <w:pgMar w:top="42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65"/>
    <w:rsid w:val="00010217"/>
    <w:rsid w:val="00032A57"/>
    <w:rsid w:val="000363DB"/>
    <w:rsid w:val="0005411F"/>
    <w:rsid w:val="000556AB"/>
    <w:rsid w:val="00064FAB"/>
    <w:rsid w:val="00081E50"/>
    <w:rsid w:val="000956EC"/>
    <w:rsid w:val="000A4F24"/>
    <w:rsid w:val="000C1F35"/>
    <w:rsid w:val="000D52BC"/>
    <w:rsid w:val="001048AD"/>
    <w:rsid w:val="0010707C"/>
    <w:rsid w:val="00113EEE"/>
    <w:rsid w:val="001177CD"/>
    <w:rsid w:val="0016351C"/>
    <w:rsid w:val="00172F2E"/>
    <w:rsid w:val="00194607"/>
    <w:rsid w:val="001956B6"/>
    <w:rsid w:val="001C2382"/>
    <w:rsid w:val="001D42A6"/>
    <w:rsid w:val="001E304E"/>
    <w:rsid w:val="001E6F8F"/>
    <w:rsid w:val="001F342A"/>
    <w:rsid w:val="001F3A6D"/>
    <w:rsid w:val="002000C0"/>
    <w:rsid w:val="00205184"/>
    <w:rsid w:val="00205542"/>
    <w:rsid w:val="00221088"/>
    <w:rsid w:val="00242083"/>
    <w:rsid w:val="00265071"/>
    <w:rsid w:val="00267A02"/>
    <w:rsid w:val="002A23F4"/>
    <w:rsid w:val="002C1437"/>
    <w:rsid w:val="002F0D74"/>
    <w:rsid w:val="00312EFE"/>
    <w:rsid w:val="00313194"/>
    <w:rsid w:val="00340EA0"/>
    <w:rsid w:val="00346BFA"/>
    <w:rsid w:val="0039390D"/>
    <w:rsid w:val="003C0004"/>
    <w:rsid w:val="00414A89"/>
    <w:rsid w:val="00474DE8"/>
    <w:rsid w:val="00483746"/>
    <w:rsid w:val="00487D3B"/>
    <w:rsid w:val="004C2437"/>
    <w:rsid w:val="004C3852"/>
    <w:rsid w:val="004E309D"/>
    <w:rsid w:val="004F7094"/>
    <w:rsid w:val="0050425F"/>
    <w:rsid w:val="00510DA2"/>
    <w:rsid w:val="00515A7F"/>
    <w:rsid w:val="00530F04"/>
    <w:rsid w:val="0054472D"/>
    <w:rsid w:val="0055169E"/>
    <w:rsid w:val="005575D7"/>
    <w:rsid w:val="00564D39"/>
    <w:rsid w:val="00580475"/>
    <w:rsid w:val="00597B53"/>
    <w:rsid w:val="005F358D"/>
    <w:rsid w:val="006143C4"/>
    <w:rsid w:val="0061727C"/>
    <w:rsid w:val="00651664"/>
    <w:rsid w:val="00660FA3"/>
    <w:rsid w:val="006623BF"/>
    <w:rsid w:val="0067765D"/>
    <w:rsid w:val="006833E5"/>
    <w:rsid w:val="00683587"/>
    <w:rsid w:val="006B115C"/>
    <w:rsid w:val="00720E81"/>
    <w:rsid w:val="00760515"/>
    <w:rsid w:val="007751D6"/>
    <w:rsid w:val="00781057"/>
    <w:rsid w:val="007900CB"/>
    <w:rsid w:val="007936DA"/>
    <w:rsid w:val="00795C16"/>
    <w:rsid w:val="008156D6"/>
    <w:rsid w:val="00817FFE"/>
    <w:rsid w:val="0083044B"/>
    <w:rsid w:val="00845268"/>
    <w:rsid w:val="00856F63"/>
    <w:rsid w:val="00876FDB"/>
    <w:rsid w:val="008822D1"/>
    <w:rsid w:val="00886EB4"/>
    <w:rsid w:val="00892AB0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47B34"/>
    <w:rsid w:val="0097035E"/>
    <w:rsid w:val="00974D25"/>
    <w:rsid w:val="0098324D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60882"/>
    <w:rsid w:val="00A83F24"/>
    <w:rsid w:val="00A9030C"/>
    <w:rsid w:val="00AC1373"/>
    <w:rsid w:val="00B34F09"/>
    <w:rsid w:val="00B7616E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31E84"/>
    <w:rsid w:val="00C62F27"/>
    <w:rsid w:val="00C74D87"/>
    <w:rsid w:val="00C91BAF"/>
    <w:rsid w:val="00CB1E73"/>
    <w:rsid w:val="00CC64C2"/>
    <w:rsid w:val="00D17F6F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3416"/>
    <w:rsid w:val="00E6696D"/>
    <w:rsid w:val="00E82BD5"/>
    <w:rsid w:val="00E93066"/>
    <w:rsid w:val="00ED3F65"/>
    <w:rsid w:val="00ED7AB1"/>
    <w:rsid w:val="00F007C7"/>
    <w:rsid w:val="00F13FF6"/>
    <w:rsid w:val="00F3391D"/>
    <w:rsid w:val="00F43F06"/>
    <w:rsid w:val="00F459D9"/>
    <w:rsid w:val="00F81904"/>
    <w:rsid w:val="00F9419B"/>
    <w:rsid w:val="00FB4883"/>
    <w:rsid w:val="00FC485F"/>
    <w:rsid w:val="00FD5D23"/>
    <w:rsid w:val="00FE27C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  <w:style w:type="character" w:styleId="a9">
    <w:name w:val="Hyperlink"/>
    <w:uiPriority w:val="99"/>
    <w:semiHidden/>
    <w:unhideWhenUsed/>
    <w:rsid w:val="00010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0A33-0362-4188-AAD0-DC18324A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2021-12-16T02:50:00Z</cp:lastPrinted>
  <dcterms:created xsi:type="dcterms:W3CDTF">2015-04-05T23:18:00Z</dcterms:created>
  <dcterms:modified xsi:type="dcterms:W3CDTF">2021-12-16T02:50:00Z</dcterms:modified>
</cp:coreProperties>
</file>